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黑体简体" w:eastAsia="方正黑体简体"/>
          <w:sz w:val="30"/>
          <w:szCs w:val="30"/>
          <w:lang w:eastAsia="zh-CN"/>
        </w:rPr>
        <w:t>第一联：</w:t>
      </w:r>
      <w:r>
        <w:rPr>
          <w:rFonts w:hint="eastAsia" w:ascii="方正黑体简体" w:eastAsia="方正黑体简体"/>
          <w:sz w:val="30"/>
          <w:szCs w:val="30"/>
        </w:rPr>
        <w:t>《江苏水利》订阅单</w:t>
      </w:r>
      <w:r>
        <w:rPr>
          <w:rFonts w:hint="eastAsia" w:ascii="方正楷体简体" w:eastAsia="方正楷体简体"/>
          <w:sz w:val="30"/>
          <w:szCs w:val="30"/>
        </w:rPr>
        <w:t>（财务报销凭证</w:t>
      </w:r>
      <w:r>
        <w:rPr>
          <w:rFonts w:hint="eastAsia" w:ascii="方正楷体简体" w:eastAsia="方正楷体简体"/>
        </w:rPr>
        <w:t>）</w:t>
      </w:r>
    </w:p>
    <w:tbl>
      <w:tblPr>
        <w:tblStyle w:val="5"/>
        <w:tblW w:w="9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68"/>
        <w:gridCol w:w="1616"/>
        <w:gridCol w:w="665"/>
        <w:gridCol w:w="1486"/>
        <w:gridCol w:w="1081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订阅单位全称</w:t>
            </w:r>
          </w:p>
        </w:tc>
        <w:tc>
          <w:tcPr>
            <w:tcW w:w="5035" w:type="dxa"/>
            <w:gridSpan w:val="4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72" w:type="dxa"/>
            <w:gridSpan w:val="2"/>
            <w:vMerge w:val="restart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  <w:t>2022年度订阅开票二维码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  <w:drawing>
                <wp:inline distT="0" distB="0" distL="114300" distR="114300">
                  <wp:extent cx="1286510" cy="1203960"/>
                  <wp:effectExtent l="0" t="0" r="8890" b="0"/>
                  <wp:docPr id="4" name="图片 4" descr="df3db4459478172fe74113abf7f5c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f3db4459478172fe74113abf7f5c8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统一社会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信用代码</w:t>
            </w:r>
          </w:p>
        </w:tc>
        <w:tc>
          <w:tcPr>
            <w:tcW w:w="5035" w:type="dxa"/>
            <w:gridSpan w:val="4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72" w:type="dxa"/>
            <w:gridSpan w:val="2"/>
            <w:vMerge w:val="continue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5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刊名</w:t>
            </w:r>
          </w:p>
        </w:tc>
        <w:tc>
          <w:tcPr>
            <w:tcW w:w="1268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江苏水利</w:t>
            </w:r>
          </w:p>
        </w:tc>
        <w:tc>
          <w:tcPr>
            <w:tcW w:w="161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全年定价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（含邮费）份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180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元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/12期</w:t>
            </w:r>
          </w:p>
        </w:tc>
        <w:tc>
          <w:tcPr>
            <w:tcW w:w="2872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订阅份数</w:t>
            </w:r>
          </w:p>
        </w:tc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付款方式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72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阅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总额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（大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</w:rPr>
              <w:t>写）</w:t>
            </w:r>
          </w:p>
        </w:tc>
        <w:tc>
          <w:tcPr>
            <w:tcW w:w="5035" w:type="dxa"/>
            <w:gridSpan w:val="4"/>
            <w:vAlign w:val="center"/>
          </w:tcPr>
          <w:p>
            <w:pPr>
              <w:spacing w:line="300" w:lineRule="exact"/>
              <w:ind w:firstLine="630" w:firstLineChars="3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万     仟     佰     拾      元</w:t>
            </w: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开户名称</w:t>
            </w:r>
          </w:p>
        </w:tc>
        <w:tc>
          <w:tcPr>
            <w:tcW w:w="1791" w:type="dxa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江苏江湖文化发展有限公司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开户银行</w:t>
            </w:r>
          </w:p>
        </w:tc>
        <w:tc>
          <w:tcPr>
            <w:tcW w:w="3549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工商银行南京嘉陵江东街支行</w:t>
            </w:r>
          </w:p>
        </w:tc>
        <w:tc>
          <w:tcPr>
            <w:tcW w:w="148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账号</w:t>
            </w:r>
          </w:p>
        </w:tc>
        <w:tc>
          <w:tcPr>
            <w:tcW w:w="2872" w:type="dxa"/>
            <w:gridSpan w:val="2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4301030109100102010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168275</wp:posOffset>
                </wp:positionV>
                <wp:extent cx="8198485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84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13.25pt;height:0pt;width:645.55pt;mso-position-horizontal:left;mso-position-horizontal-relative:page;z-index:251659264;mso-width-relative:page;mso-height-relative:page;" filled="f" stroked="t" coordsize="21600,21600" o:gfxdata="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Q248HWAAAABwEAAA8AAAAAAAAAAQAgAAAAIgAAAGRycy9kb3ducmV2Lnht&#10;bFBLAQIUABQAAAAIAIdO4kDlFN4F+wEAAO0DAAAOAAAAAAAAAAEAIAAAACUBAABkcnMvZTJvRG9j&#10;LnhtbFBLBQYAAAAABgAGAFkBAACSBQAAAAA=&#10;">
                <v:fill on="f" focussize="0,0"/>
                <v:stroke weight="0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请订户沿虚线裁下，将二、三联填好寄回江苏江湖文化发展有限公司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楷体简体" w:eastAsia="方正楷体简体"/>
          <w:sz w:val="24"/>
          <w:szCs w:val="24"/>
        </w:rPr>
      </w:pPr>
      <w:r>
        <w:rPr>
          <w:rFonts w:hint="eastAsia" w:ascii="方正楷体简体" w:eastAsia="方正楷体简体"/>
          <w:sz w:val="24"/>
          <w:szCs w:val="24"/>
        </w:rPr>
        <w:t>第二联</w:t>
      </w:r>
      <w:r>
        <w:rPr>
          <w:rFonts w:hint="eastAsia" w:ascii="方正楷体简体" w:eastAsia="方正楷体简体"/>
          <w:sz w:val="24"/>
          <w:szCs w:val="24"/>
          <w:lang w:eastAsia="zh-CN"/>
        </w:rPr>
        <w:t>：</w:t>
      </w:r>
      <w:r>
        <w:rPr>
          <w:rFonts w:hint="eastAsia" w:ascii="方正黑体简体" w:eastAsia="方正黑体简体"/>
          <w:sz w:val="24"/>
          <w:szCs w:val="24"/>
        </w:rPr>
        <w:t>《江苏水利》订阅单</w:t>
      </w:r>
      <w:r>
        <w:rPr>
          <w:rFonts w:hint="eastAsia" w:ascii="华文楷体" w:hAnsi="华文楷体" w:eastAsia="华文楷体"/>
          <w:sz w:val="24"/>
          <w:szCs w:val="24"/>
        </w:rPr>
        <w:t>（财务收款凭证）</w:t>
      </w:r>
    </w:p>
    <w:tbl>
      <w:tblPr>
        <w:tblStyle w:val="5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62"/>
        <w:gridCol w:w="1236"/>
        <w:gridCol w:w="1925"/>
        <w:gridCol w:w="104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订阅单位全称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统一社会信用代码</w:t>
            </w:r>
          </w:p>
        </w:tc>
        <w:tc>
          <w:tcPr>
            <w:tcW w:w="5023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订阅单位盖章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或订阅人签名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详细地址</w:t>
            </w:r>
          </w:p>
        </w:tc>
        <w:tc>
          <w:tcPr>
            <w:tcW w:w="5023" w:type="dxa"/>
            <w:gridSpan w:val="3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99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全年定价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份</w:t>
            </w:r>
          </w:p>
        </w:tc>
        <w:tc>
          <w:tcPr>
            <w:tcW w:w="1862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180元</w:t>
            </w:r>
            <w:r>
              <w:rPr>
                <w:rFonts w:asciiTheme="minorEastAsia" w:hAnsiTheme="minorEastAsia" w:eastAsiaTheme="minorEastAsia"/>
                <w:szCs w:val="21"/>
              </w:rPr>
              <w:t>/12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期</w:t>
            </w:r>
          </w:p>
        </w:tc>
        <w:tc>
          <w:tcPr>
            <w:tcW w:w="123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订阅份数</w:t>
            </w:r>
          </w:p>
        </w:tc>
        <w:tc>
          <w:tcPr>
            <w:tcW w:w="1925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899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1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付款方式</w:t>
            </w:r>
          </w:p>
        </w:tc>
        <w:tc>
          <w:tcPr>
            <w:tcW w:w="1862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3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汇款日期</w:t>
            </w:r>
          </w:p>
        </w:tc>
        <w:tc>
          <w:tcPr>
            <w:tcW w:w="1925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45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经办人</w:t>
            </w:r>
          </w:p>
        </w:tc>
        <w:tc>
          <w:tcPr>
            <w:tcW w:w="1854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5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合计人民币（大写）</w:t>
            </w:r>
          </w:p>
        </w:tc>
        <w:tc>
          <w:tcPr>
            <w:tcW w:w="7922" w:type="dxa"/>
            <w:gridSpan w:val="5"/>
            <w:vAlign w:val="bottom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万     仟     佰     拾     元     </w:t>
            </w:r>
            <w:r>
              <w:rPr>
                <w:rFonts w:asciiTheme="minorEastAsia" w:hAnsiTheme="minorEastAsia" w:eastAsiaTheme="minorEastAsia"/>
                <w:szCs w:val="21"/>
              </w:rPr>
              <w:t>¥</w:t>
            </w:r>
            <w:r>
              <w:rPr>
                <w:rFonts w:hint="eastAsia" w:asciiTheme="minorEastAsia" w:hAnsiTheme="minorEastAsia" w:eastAsiaTheme="minorEastAsia"/>
                <w:szCs w:val="21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元</w:t>
            </w:r>
          </w:p>
        </w:tc>
      </w:tr>
    </w:tbl>
    <w:p>
      <w:pPr>
        <w:jc w:val="center"/>
        <w:rPr>
          <w:rFonts w:ascii="方正黑体简体" w:eastAsia="方正黑体简体"/>
          <w:sz w:val="24"/>
          <w:szCs w:val="24"/>
        </w:rPr>
      </w:pPr>
      <w:r>
        <w:rPr>
          <w:rFonts w:hint="eastAsia" w:ascii="方正黑体简体" w:eastAsia="方正黑体简体"/>
          <w:sz w:val="24"/>
          <w:szCs w:val="24"/>
        </w:rPr>
        <w:t>第三联</w:t>
      </w:r>
      <w:r>
        <w:rPr>
          <w:rFonts w:hint="eastAsia" w:ascii="方正黑体简体" w:eastAsia="方正黑体简体"/>
          <w:sz w:val="24"/>
          <w:szCs w:val="24"/>
          <w:lang w:eastAsia="zh-CN"/>
        </w:rPr>
        <w:t>：</w:t>
      </w:r>
      <w:r>
        <w:rPr>
          <w:rFonts w:hint="eastAsia" w:ascii="方正黑体简体" w:eastAsia="方正黑体简体"/>
          <w:sz w:val="24"/>
          <w:szCs w:val="24"/>
        </w:rPr>
        <w:t>《江苏水利》发行单</w:t>
      </w:r>
    </w:p>
    <w:tbl>
      <w:tblPr>
        <w:tblStyle w:val="5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778"/>
        <w:gridCol w:w="1440"/>
        <w:gridCol w:w="1620"/>
        <w:gridCol w:w="139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70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订阅单位全称</w:t>
            </w:r>
          </w:p>
        </w:tc>
        <w:tc>
          <w:tcPr>
            <w:tcW w:w="4838" w:type="dxa"/>
            <w:gridSpan w:val="3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邮政编码</w:t>
            </w:r>
          </w:p>
        </w:tc>
        <w:tc>
          <w:tcPr>
            <w:tcW w:w="2069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70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详细地址</w:t>
            </w:r>
          </w:p>
        </w:tc>
        <w:tc>
          <w:tcPr>
            <w:tcW w:w="8303" w:type="dxa"/>
            <w:gridSpan w:val="5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70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收件人</w:t>
            </w:r>
          </w:p>
        </w:tc>
        <w:tc>
          <w:tcPr>
            <w:tcW w:w="1778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40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订阅份数</w:t>
            </w:r>
          </w:p>
        </w:tc>
        <w:tc>
          <w:tcPr>
            <w:tcW w:w="1620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96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2069" w:type="dxa"/>
          </w:tcPr>
          <w:p>
            <w:pPr>
              <w:spacing w:line="700" w:lineRule="exact"/>
              <w:jc w:val="center"/>
              <w:rPr>
                <w:rFonts w:asciiTheme="minorEastAsia" w:hAnsiTheme="minorEastAsia" w:eastAsiaTheme="minorEastAsia"/>
                <w:sz w:val="15"/>
                <w:szCs w:val="15"/>
              </w:rPr>
            </w:pPr>
          </w:p>
        </w:tc>
      </w:tr>
    </w:tbl>
    <w:p>
      <w:pPr>
        <w:jc w:val="left"/>
        <w:rPr>
          <w:rFonts w:ascii="方正黑体简体" w:eastAsia="方正黑体简体"/>
          <w:szCs w:val="21"/>
        </w:rPr>
      </w:pPr>
      <w:r>
        <w:rPr>
          <w:rFonts w:hint="eastAsia" w:ascii="方正黑体简体" w:eastAsia="方正黑体简体"/>
          <w:szCs w:val="21"/>
        </w:rPr>
        <w:t>订阅办法：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default" w:ascii="Times New Roman" w:hAnsi="Times New Roman" w:cs="Times New Roman" w:eastAsiaTheme="minorEastAsia"/>
          <w:szCs w:val="21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（1）邮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局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汇款。请寄：江苏省南京市上海路5号江苏江湖文化发展有限公司，邮政编码：210029。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     汇款时请将订单二、三联填好一并寄来。如统一汇款，杂志需分发多个单位，发行清单</w:t>
      </w:r>
      <w:r>
        <w:rPr>
          <w:rFonts w:hint="eastAsia" w:ascii="Times New Roman" w:hAnsi="Times New Roman" w:cs="Times New Roman" w:eastAsiaTheme="minorEastAsia"/>
          <w:sz w:val="18"/>
          <w:szCs w:val="18"/>
          <w:lang w:eastAsia="zh-CN"/>
        </w:rPr>
        <w:t>附后。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（2）银行转账。单位或个人办理转账汇款时务必备注单位全称，请将订单二、三联填好寄至江苏江湖文化发展有限公司。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firstLine="419" w:firstLineChars="233"/>
        <w:jc w:val="left"/>
        <w:textAlignment w:val="auto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如要分发多个单位同上。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（3）</w:t>
      </w:r>
      <w:r>
        <w:rPr>
          <w:rFonts w:asciiTheme="minorEastAsia" w:hAnsiTheme="minorEastAsia" w:eastAsiaTheme="minorEastAsia"/>
          <w:sz w:val="18"/>
          <w:szCs w:val="18"/>
        </w:rPr>
        <w:t>电子发票</w:t>
      </w:r>
      <w:r>
        <w:rPr>
          <w:rFonts w:hint="eastAsia" w:asciiTheme="minorEastAsia" w:hAnsiTheme="minorEastAsia" w:eastAsiaTheme="minorEastAsia"/>
          <w:sz w:val="18"/>
          <w:szCs w:val="18"/>
        </w:rPr>
        <w:t>。订阅统一开具电子发票，操作如下：（1)</w:t>
      </w:r>
      <w:r>
        <w:rPr>
          <w:rFonts w:asciiTheme="minorEastAsia" w:hAnsiTheme="minorEastAsia" w:eastAsiaTheme="minorEastAsia"/>
          <w:sz w:val="18"/>
          <w:szCs w:val="18"/>
        </w:rPr>
        <w:t>微信“扫一扫”，扫描</w:t>
      </w:r>
      <w:r>
        <w:rPr>
          <w:rFonts w:hint="eastAsia" w:asciiTheme="minorEastAsia" w:hAnsiTheme="minorEastAsia" w:eastAsiaTheme="minorEastAsia"/>
          <w:sz w:val="18"/>
          <w:szCs w:val="18"/>
        </w:rPr>
        <w:t>第一联开</w:t>
      </w:r>
      <w:r>
        <w:rPr>
          <w:rFonts w:asciiTheme="minorEastAsia" w:hAnsiTheme="minorEastAsia" w:eastAsiaTheme="minorEastAsia"/>
          <w:sz w:val="18"/>
          <w:szCs w:val="18"/>
        </w:rPr>
        <w:t>票二维码</w:t>
      </w:r>
      <w:r>
        <w:rPr>
          <w:rFonts w:hint="eastAsia" w:asciiTheme="minorEastAsia" w:hAnsiTheme="minorEastAsia" w:eastAsiaTheme="minorEastAsia"/>
          <w:sz w:val="18"/>
          <w:szCs w:val="18"/>
        </w:rPr>
        <w:t>；（2）选择</w:t>
      </w:r>
      <w:r>
        <w:rPr>
          <w:rFonts w:asciiTheme="minorEastAsia" w:hAnsiTheme="minorEastAsia" w:eastAsiaTheme="minorEastAsia"/>
          <w:sz w:val="18"/>
          <w:szCs w:val="18"/>
        </w:rPr>
        <w:t>“电子发票”</w:t>
      </w:r>
      <w:r>
        <w:rPr>
          <w:rFonts w:hint="eastAsia" w:asciiTheme="minorEastAsia" w:hAnsiTheme="minorEastAsia" w:eastAsiaTheme="minorEastAsia"/>
          <w:sz w:val="18"/>
          <w:szCs w:val="18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①</w:t>
      </w:r>
      <w:r>
        <w:rPr>
          <w:rFonts w:asciiTheme="minorEastAsia" w:hAnsiTheme="minorEastAsia" w:eastAsiaTheme="minorEastAsia"/>
          <w:sz w:val="18"/>
          <w:szCs w:val="18"/>
        </w:rPr>
        <w:t>选择抬头类型（企业/个人/事业单位）</w:t>
      </w:r>
      <w:r>
        <w:rPr>
          <w:rFonts w:hint="eastAsia" w:asciiTheme="minorEastAsia" w:hAnsiTheme="minorEastAsia" w:eastAsiaTheme="minorEastAsia"/>
          <w:sz w:val="18"/>
          <w:szCs w:val="18"/>
        </w:rPr>
        <w:t>；②</w:t>
      </w:r>
      <w:r>
        <w:rPr>
          <w:rFonts w:asciiTheme="minorEastAsia" w:hAnsiTheme="minorEastAsia" w:eastAsiaTheme="minorEastAsia"/>
          <w:sz w:val="18"/>
          <w:szCs w:val="18"/>
        </w:rPr>
        <w:t>填写消费金额、发票抬头、机构代码（统一</w:t>
      </w:r>
      <w:r>
        <w:rPr>
          <w:rFonts w:hint="eastAsia" w:asciiTheme="minorEastAsia" w:hAnsiTheme="minorEastAsia" w:eastAsiaTheme="minorEastAsia"/>
          <w:sz w:val="18"/>
          <w:szCs w:val="18"/>
        </w:rPr>
        <w:t>信用代码</w:t>
      </w:r>
      <w:r>
        <w:rPr>
          <w:rFonts w:asciiTheme="minorEastAsia" w:hAnsiTheme="minorEastAsia" w:eastAsiaTheme="minorEastAsia"/>
          <w:sz w:val="18"/>
          <w:szCs w:val="18"/>
        </w:rPr>
        <w:t>）等相关信息（消费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eastAsia"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   </w:t>
      </w:r>
      <w:r>
        <w:rPr>
          <w:rFonts w:asciiTheme="minorEastAsia" w:hAnsiTheme="minorEastAsia" w:eastAsiaTheme="minorEastAsia"/>
          <w:sz w:val="18"/>
          <w:szCs w:val="18"/>
        </w:rPr>
        <w:t>金额为订阅费总额）</w:t>
      </w:r>
      <w:r>
        <w:rPr>
          <w:rFonts w:hint="eastAsia" w:asciiTheme="minorEastAsia" w:hAnsiTheme="minorEastAsia" w:eastAsiaTheme="minorEastAsia"/>
          <w:sz w:val="18"/>
          <w:szCs w:val="18"/>
        </w:rPr>
        <w:t>；③</w:t>
      </w:r>
      <w:r>
        <w:rPr>
          <w:rFonts w:asciiTheme="minorEastAsia" w:hAnsiTheme="minorEastAsia" w:eastAsiaTheme="minorEastAsia"/>
          <w:sz w:val="18"/>
          <w:szCs w:val="18"/>
        </w:rPr>
        <w:t>填写邮箱接收电子发票</w:t>
      </w:r>
      <w:r>
        <w:rPr>
          <w:rFonts w:hint="eastAsia" w:asciiTheme="minorEastAsia" w:hAnsiTheme="minorEastAsia" w:eastAsiaTheme="minorEastAsia"/>
          <w:sz w:val="18"/>
          <w:szCs w:val="18"/>
        </w:rPr>
        <w:t>；④</w:t>
      </w:r>
      <w:r>
        <w:rPr>
          <w:rFonts w:asciiTheme="minorEastAsia" w:hAnsiTheme="minorEastAsia" w:eastAsiaTheme="minorEastAsia"/>
          <w:sz w:val="18"/>
          <w:szCs w:val="18"/>
        </w:rPr>
        <w:t>点击确认开票</w:t>
      </w:r>
      <w:r>
        <w:rPr>
          <w:rFonts w:hint="eastAsia" w:asciiTheme="minorEastAsia" w:hAnsiTheme="minorEastAsia" w:eastAsiaTheme="minorEastAsia"/>
          <w:sz w:val="18"/>
          <w:szCs w:val="18"/>
        </w:rPr>
        <w:t>（开票流程为</w:t>
      </w:r>
      <w:r>
        <w:rPr>
          <w:rFonts w:asciiTheme="minorEastAsia" w:hAnsiTheme="minorEastAsia" w:eastAsiaTheme="minorEastAsia"/>
          <w:sz w:val="18"/>
          <w:szCs w:val="18"/>
        </w:rPr>
        <w:t>5-7个工作日</w:t>
      </w:r>
      <w:r>
        <w:rPr>
          <w:rFonts w:hint="eastAsia" w:asciiTheme="minorEastAsia" w:hAnsiTheme="minorEastAsia" w:eastAsiaTheme="minorEastAsia"/>
          <w:sz w:val="18"/>
          <w:szCs w:val="18"/>
        </w:rPr>
        <w:t>）</w:t>
      </w:r>
      <w:r>
        <w:rPr>
          <w:rFonts w:asciiTheme="minorEastAsia" w:hAnsiTheme="minorEastAsia" w:eastAsiaTheme="minorEastAsia"/>
          <w:sz w:val="18"/>
          <w:szCs w:val="18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（4）直接订阅。请到南京市上海路5号江苏水利大厦511室办理征订手续。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sz w:val="18"/>
          <w:szCs w:val="18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 xml:space="preserve">     联系人：易如霞联系电话： 025-86338383，传真：025-86603120。</w:t>
      </w:r>
    </w:p>
    <w:sectPr>
      <w:pgSz w:w="11906" w:h="16838"/>
      <w:pgMar w:top="567" w:right="1077" w:bottom="567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B"/>
    <w:rsid w:val="00027AD4"/>
    <w:rsid w:val="000341CE"/>
    <w:rsid w:val="0014699F"/>
    <w:rsid w:val="001B2213"/>
    <w:rsid w:val="001D59C2"/>
    <w:rsid w:val="00244CE9"/>
    <w:rsid w:val="002565B2"/>
    <w:rsid w:val="002A7879"/>
    <w:rsid w:val="00366FBE"/>
    <w:rsid w:val="003A0368"/>
    <w:rsid w:val="003C4EAB"/>
    <w:rsid w:val="00404FE8"/>
    <w:rsid w:val="0042692F"/>
    <w:rsid w:val="004946EA"/>
    <w:rsid w:val="004B3F09"/>
    <w:rsid w:val="004B7D0F"/>
    <w:rsid w:val="004D0F88"/>
    <w:rsid w:val="00570544"/>
    <w:rsid w:val="00576D44"/>
    <w:rsid w:val="005B0D5F"/>
    <w:rsid w:val="005D544C"/>
    <w:rsid w:val="00601F4D"/>
    <w:rsid w:val="00624CC0"/>
    <w:rsid w:val="006366B5"/>
    <w:rsid w:val="006375DB"/>
    <w:rsid w:val="00652040"/>
    <w:rsid w:val="00666BA4"/>
    <w:rsid w:val="00673368"/>
    <w:rsid w:val="00690A66"/>
    <w:rsid w:val="006A3FC5"/>
    <w:rsid w:val="00777230"/>
    <w:rsid w:val="00793570"/>
    <w:rsid w:val="007F2ED4"/>
    <w:rsid w:val="0089362B"/>
    <w:rsid w:val="00895495"/>
    <w:rsid w:val="008A5F95"/>
    <w:rsid w:val="008C1FEE"/>
    <w:rsid w:val="009509D3"/>
    <w:rsid w:val="00956775"/>
    <w:rsid w:val="009B24B2"/>
    <w:rsid w:val="00A00DE5"/>
    <w:rsid w:val="00A3289D"/>
    <w:rsid w:val="00A80E90"/>
    <w:rsid w:val="00A83087"/>
    <w:rsid w:val="00AA7313"/>
    <w:rsid w:val="00B15C36"/>
    <w:rsid w:val="00B77F97"/>
    <w:rsid w:val="00B848E3"/>
    <w:rsid w:val="00B90B80"/>
    <w:rsid w:val="00C05B88"/>
    <w:rsid w:val="00C324D5"/>
    <w:rsid w:val="00C36E85"/>
    <w:rsid w:val="00C41E97"/>
    <w:rsid w:val="00C74D67"/>
    <w:rsid w:val="00C863D8"/>
    <w:rsid w:val="00CB556D"/>
    <w:rsid w:val="00CE7BD3"/>
    <w:rsid w:val="00D23A98"/>
    <w:rsid w:val="00D51537"/>
    <w:rsid w:val="00D51C9D"/>
    <w:rsid w:val="00D62437"/>
    <w:rsid w:val="00DD2BAA"/>
    <w:rsid w:val="00E56AA5"/>
    <w:rsid w:val="00E6403F"/>
    <w:rsid w:val="00E64FEA"/>
    <w:rsid w:val="00E66103"/>
    <w:rsid w:val="00E7605E"/>
    <w:rsid w:val="00EC4F89"/>
    <w:rsid w:val="00FB02AE"/>
    <w:rsid w:val="00FD3AA3"/>
    <w:rsid w:val="00FE2FAE"/>
    <w:rsid w:val="00FF0D23"/>
    <w:rsid w:val="03B12075"/>
    <w:rsid w:val="05005EFA"/>
    <w:rsid w:val="08E574B7"/>
    <w:rsid w:val="12892CFD"/>
    <w:rsid w:val="16FA1D0F"/>
    <w:rsid w:val="1CD4172C"/>
    <w:rsid w:val="26C80BB3"/>
    <w:rsid w:val="295A49D3"/>
    <w:rsid w:val="2DE5121D"/>
    <w:rsid w:val="305B4CD1"/>
    <w:rsid w:val="317A275E"/>
    <w:rsid w:val="36A82A93"/>
    <w:rsid w:val="39325336"/>
    <w:rsid w:val="42662F35"/>
    <w:rsid w:val="64635348"/>
    <w:rsid w:val="66AD38E0"/>
    <w:rsid w:val="6A450A85"/>
    <w:rsid w:val="6F164BBE"/>
    <w:rsid w:val="75720C5C"/>
    <w:rsid w:val="79837191"/>
    <w:rsid w:val="7EFF5F1E"/>
    <w:rsid w:val="7F422C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2020-11-10T02:37:00Z</dcterms:created>
  <dc:creator>晴天老熊</dc:creator>
  <cp:lastModifiedBy>芒果</cp:lastModifiedBy>
  <cp:lastPrinted>2020-11-02T07:14:00Z</cp:lastPrinted>
  <dcterms:modified xsi:type="dcterms:W3CDTF">2021-11-10T08:29:08Z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05EE216F943A4C0ABBEA780D4FDA9885</vt:lpwstr>
  </property>
</Properties>
</file>